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4740" w14:textId="547C8836" w:rsidR="00DD0D8A" w:rsidRDefault="00DA08DE" w:rsidP="00541F4F">
      <w:pPr>
        <w:jc w:val="center"/>
        <w:rPr>
          <w:b/>
          <w:bCs/>
        </w:rPr>
      </w:pPr>
      <w:bookmarkStart w:id="0" w:name="_Hlk169183608"/>
      <w:r w:rsidRPr="00DA08DE">
        <w:rPr>
          <w:b/>
          <w:bCs/>
        </w:rPr>
        <w:t>REPLAY // W</w:t>
      </w:r>
      <w:r w:rsidRPr="00DA08DE">
        <w:rPr>
          <w:b/>
          <w:bCs/>
        </w:rPr>
        <w:t>ebinaire</w:t>
      </w:r>
      <w:r w:rsidRPr="00DA08DE">
        <w:rPr>
          <w:b/>
          <w:bCs/>
        </w:rPr>
        <w:t xml:space="preserve"> du vendredi 7 juin 2024 -</w:t>
      </w:r>
      <w:r w:rsidRPr="00DA08DE">
        <w:rPr>
          <w:b/>
          <w:bCs/>
        </w:rPr>
        <w:t xml:space="preserve"> ANFH</w:t>
      </w:r>
      <w:r w:rsidRPr="00DA08DE">
        <w:rPr>
          <w:b/>
          <w:bCs/>
        </w:rPr>
        <w:t xml:space="preserve"> Hauts-de-</w:t>
      </w:r>
      <w:r w:rsidR="00DD0D8A">
        <w:rPr>
          <w:b/>
          <w:bCs/>
        </w:rPr>
        <w:t>France</w:t>
      </w:r>
    </w:p>
    <w:p w14:paraId="1460AD8C" w14:textId="03A9DB44" w:rsidR="00DA08DE" w:rsidRPr="00DD0D8A" w:rsidRDefault="006D124D" w:rsidP="00541F4F">
      <w:pPr>
        <w:jc w:val="center"/>
        <w:rPr>
          <w:b/>
          <w:bCs/>
        </w:rPr>
      </w:pPr>
      <w:r>
        <w:rPr>
          <w:rFonts w:ascii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58240" behindDoc="0" locked="0" layoutInCell="1" allowOverlap="0" wp14:anchorId="5EE7ABC9" wp14:editId="2F234984">
            <wp:simplePos x="0" y="0"/>
            <wp:positionH relativeFrom="margin">
              <wp:align>left</wp:align>
            </wp:positionH>
            <wp:positionV relativeFrom="line">
              <wp:posOffset>288925</wp:posOffset>
            </wp:positionV>
            <wp:extent cx="1914525" cy="1304290"/>
            <wp:effectExtent l="0" t="0" r="0" b="0"/>
            <wp:wrapSquare wrapText="bothSides"/>
            <wp:docPr id="535951616" name="Image 2" descr="Une image contenant ordinateur, multimédia, Périphérique de sortie, Système d’exploi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951616" name="Image 2" descr="Une image contenant ordinateur, multimédia, Périphérique de sortie, Système d’exploi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32" cy="1306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DE" w:rsidRPr="00DA08DE">
        <w:rPr>
          <w:b/>
          <w:bCs/>
        </w:rPr>
        <w:t>La</w:t>
      </w:r>
      <w:r w:rsidR="00DA08DE" w:rsidRPr="00DA08DE">
        <w:rPr>
          <w:b/>
          <w:bCs/>
        </w:rPr>
        <w:t xml:space="preserve">ncement de l’enquête </w:t>
      </w:r>
      <w:r w:rsidR="00DA08DE" w:rsidRPr="00DA08DE">
        <w:rPr>
          <w:b/>
          <w:bCs/>
        </w:rPr>
        <w:t xml:space="preserve">régionale </w:t>
      </w:r>
      <w:r w:rsidR="00DD0D8A">
        <w:rPr>
          <w:b/>
          <w:bCs/>
        </w:rPr>
        <w:t>« </w:t>
      </w:r>
      <w:r w:rsidR="00DA08DE" w:rsidRPr="00DA08DE">
        <w:rPr>
          <w:b/>
          <w:bCs/>
        </w:rPr>
        <w:t>E</w:t>
      </w:r>
      <w:r w:rsidR="00DA08DE" w:rsidRPr="00DA08DE">
        <w:rPr>
          <w:b/>
          <w:bCs/>
        </w:rPr>
        <w:t xml:space="preserve">galité </w:t>
      </w:r>
      <w:r w:rsidR="00DA08DE" w:rsidRPr="00DA08DE">
        <w:rPr>
          <w:b/>
          <w:bCs/>
        </w:rPr>
        <w:t>P</w:t>
      </w:r>
      <w:r w:rsidR="00DA08DE" w:rsidRPr="00DA08DE">
        <w:rPr>
          <w:b/>
          <w:bCs/>
        </w:rPr>
        <w:t>rofessionnelle</w:t>
      </w:r>
      <w:r w:rsidR="00DD0D8A">
        <w:rPr>
          <w:b/>
          <w:bCs/>
        </w:rPr>
        <w:t>, des clés pour agir »</w:t>
      </w:r>
    </w:p>
    <w:p w14:paraId="6618E741" w14:textId="77777777" w:rsidR="006D124D" w:rsidRDefault="006D124D" w:rsidP="009F7758">
      <w:pPr>
        <w:jc w:val="both"/>
      </w:pPr>
    </w:p>
    <w:p w14:paraId="72516EA0" w14:textId="646C9AA7" w:rsidR="006D124D" w:rsidRDefault="00DA08DE" w:rsidP="00B26955">
      <w:pPr>
        <w:jc w:val="both"/>
      </w:pPr>
      <w:r>
        <w:t>Depuis 2023, l’ANFH met à la disposition de ses adhérents UNE PLATEFORME D’ENQUETES SOCIALES permettant aux établissements d’administrer de manière dématérialisée des enquêtes auprès de leur personnel en garantissant l’anonymat.</w:t>
      </w:r>
    </w:p>
    <w:p w14:paraId="6A64E703" w14:textId="77777777" w:rsidR="00792E30" w:rsidRDefault="00792E30" w:rsidP="00DC15DF"/>
    <w:p w14:paraId="40C38F62" w14:textId="26B0DEED" w:rsidR="00B26955" w:rsidRPr="00DC15DF" w:rsidRDefault="00B26955" w:rsidP="00DC15DF">
      <w:pPr>
        <w:rPr>
          <w:sz w:val="24"/>
          <w:szCs w:val="24"/>
        </w:rPr>
      </w:pPr>
      <w:r>
        <w:t xml:space="preserve">Dans la continuité de l’événement régional </w:t>
      </w:r>
      <w:r w:rsidR="00DC15DF">
        <w:rPr>
          <w:b/>
          <w:bCs/>
        </w:rPr>
        <w:t>« </w:t>
      </w:r>
      <w:r w:rsidRPr="00DC15DF">
        <w:rPr>
          <w:b/>
          <w:bCs/>
        </w:rPr>
        <w:t>Comprendre, Agir et Prévenir la Discrimination et les Violences Sexistes et Sexuelles</w:t>
      </w:r>
      <w:r w:rsidR="00DC15DF">
        <w:rPr>
          <w:b/>
          <w:bCs/>
        </w:rPr>
        <w:t> »</w:t>
      </w:r>
      <w:r>
        <w:t xml:space="preserve"> qui s’est tenu en fin d’année 2023, l’ANFH des Hauts-de-France poursuit son engagement auprès des établissements de la Fonction Publique Hospitalière sur cette thématique en lançant</w:t>
      </w:r>
      <w:r w:rsidR="00DC15DF" w:rsidRPr="00DC15DF">
        <w:rPr>
          <w:b/>
          <w:bCs/>
          <w:color w:val="4472C4"/>
          <w:sz w:val="24"/>
          <w:szCs w:val="24"/>
        </w:rPr>
        <w:t xml:space="preserve"> </w:t>
      </w:r>
      <w:r w:rsidR="00DC15DF">
        <w:rPr>
          <w:b/>
          <w:bCs/>
          <w:color w:val="4472C4"/>
          <w:sz w:val="24"/>
          <w:szCs w:val="24"/>
        </w:rPr>
        <w:t>une enquête régionale égalité professionnelle</w:t>
      </w:r>
      <w:r w:rsidR="00DC15DF">
        <w:rPr>
          <w:sz w:val="24"/>
          <w:szCs w:val="24"/>
        </w:rPr>
        <w:t>.</w:t>
      </w:r>
    </w:p>
    <w:p w14:paraId="29608C41" w14:textId="77777777" w:rsidR="00B26955" w:rsidRDefault="00B26955" w:rsidP="00B26955">
      <w:pPr>
        <w:jc w:val="both"/>
      </w:pPr>
      <w:r>
        <w:t>Cette enquête répond non seulement à une obligation réglementaire majeure (accord 2018 relatif à l’égalité professionnelle entre les femmes et les hommes dans la fonction publique) mais constitue également un enjeu de société et d’actualité.</w:t>
      </w:r>
    </w:p>
    <w:p w14:paraId="7FCDF586" w14:textId="792C2ABF" w:rsidR="00B26955" w:rsidRDefault="00B26955" w:rsidP="00B26955">
      <w:pPr>
        <w:jc w:val="both"/>
      </w:pPr>
      <w:r>
        <w:t>Les résultats compilés des enquêtes lancées dans chaque établissement nous permettront de disposer de tendances régionales pour poursuivre l’accompagnement de nos adhérents sur cette thématique. Ainsi, nous vous encourageons vivement à diffuser cette enquête au sein de votre établissement et à inciter vos agents à y participer activement.</w:t>
      </w:r>
    </w:p>
    <w:p w14:paraId="2BB01FF4" w14:textId="77777777" w:rsidR="00EB1F89" w:rsidRDefault="00B26955" w:rsidP="00B26955">
      <w:pPr>
        <w:jc w:val="both"/>
      </w:pPr>
      <w:r>
        <w:t xml:space="preserve">L'enquête est ouverte </w:t>
      </w:r>
      <w:r w:rsidRPr="00B07B7F">
        <w:rPr>
          <w:b/>
          <w:bCs/>
          <w:color w:val="FF0000"/>
          <w:sz w:val="24"/>
          <w:szCs w:val="24"/>
        </w:rPr>
        <w:t>depuis le 15 mai 2024</w:t>
      </w:r>
      <w:r w:rsidRPr="00B07B7F">
        <w:rPr>
          <w:color w:val="FF0000"/>
          <w:sz w:val="24"/>
          <w:szCs w:val="24"/>
        </w:rPr>
        <w:t xml:space="preserve"> </w:t>
      </w:r>
      <w:r>
        <w:t xml:space="preserve">et il sera possible de la diffuser au sein de votre établissement </w:t>
      </w:r>
      <w:r w:rsidRPr="00B07B7F">
        <w:rPr>
          <w:b/>
          <w:bCs/>
          <w:color w:val="FF0000"/>
          <w:sz w:val="24"/>
          <w:szCs w:val="24"/>
        </w:rPr>
        <w:t>jusqu'au 31 décembre 2024</w:t>
      </w:r>
      <w:r w:rsidRPr="00DC15DF">
        <w:rPr>
          <w:sz w:val="24"/>
          <w:szCs w:val="24"/>
        </w:rPr>
        <w:t xml:space="preserve">. </w:t>
      </w:r>
    </w:p>
    <w:p w14:paraId="100DCA49" w14:textId="77777777" w:rsidR="00B07B7F" w:rsidRDefault="00DD0D8A" w:rsidP="009F7758">
      <w:pPr>
        <w:jc w:val="both"/>
        <w:rPr>
          <w:kern w:val="0"/>
          <w14:ligatures w14:val="none"/>
        </w:rPr>
      </w:pPr>
      <w:r>
        <w:t xml:space="preserve">Vous avez été nombreux à participer à notre </w:t>
      </w:r>
      <w:r w:rsidR="006D124D">
        <w:rPr>
          <w:b/>
          <w:bCs/>
        </w:rPr>
        <w:t>w</w:t>
      </w:r>
      <w:r w:rsidRPr="006D124D">
        <w:rPr>
          <w:b/>
          <w:bCs/>
        </w:rPr>
        <w:t xml:space="preserve">ebinaire </w:t>
      </w:r>
      <w:r w:rsidRPr="006D124D">
        <w:rPr>
          <w:b/>
          <w:bCs/>
        </w:rPr>
        <w:t>du vendredi 7 juin 2024</w:t>
      </w:r>
      <w:r w:rsidRPr="00DD0D8A">
        <w:rPr>
          <w:b/>
          <w:bCs/>
        </w:rPr>
        <w:t xml:space="preserve"> </w:t>
      </w:r>
      <w:r w:rsidR="00B07B7F">
        <w:rPr>
          <w:kern w:val="0"/>
          <w14:ligatures w14:val="none"/>
        </w:rPr>
        <w:t>sur le lancement de</w:t>
      </w:r>
      <w:r w:rsidR="00B07B7F">
        <w:rPr>
          <w:b/>
          <w:bCs/>
          <w:kern w:val="0"/>
          <w14:ligatures w14:val="none"/>
        </w:rPr>
        <w:t xml:space="preserve"> l’enquête régionale « Egalité Professionnelle, des clés pour agir »</w:t>
      </w:r>
      <w:r w:rsidR="00B07B7F">
        <w:rPr>
          <w:kern w:val="0"/>
          <w14:ligatures w14:val="none"/>
        </w:rPr>
        <w:t>, et à témoigner de l’intérêt pour cette présentation.</w:t>
      </w:r>
    </w:p>
    <w:p w14:paraId="26637517" w14:textId="77777777" w:rsidR="00B07B7F" w:rsidRDefault="009F7758" w:rsidP="00B07B7F">
      <w:pPr>
        <w:jc w:val="both"/>
      </w:pPr>
      <w:r>
        <w:t xml:space="preserve">Nous aurons l’occasion de revenir vers vous pour vous proposer une séance de prise en main de la plateforme Enquêtes Sociales </w:t>
      </w:r>
      <w:r w:rsidR="00B07B7F">
        <w:t>pour tous les nouveaux référents.</w:t>
      </w:r>
    </w:p>
    <w:p w14:paraId="026AC03E" w14:textId="77777777" w:rsidR="00B07B7F" w:rsidRDefault="00B07B7F" w:rsidP="00B07B7F">
      <w:pPr>
        <w:spacing w:after="0" w:line="240" w:lineRule="auto"/>
        <w:jc w:val="both"/>
      </w:pPr>
      <w:r>
        <w:t xml:space="preserve">Pour toute question ou complément d’information à ce sujet, vous pouvez contacter la délégation ANFH de votre territoire : </w:t>
      </w:r>
    </w:p>
    <w:p w14:paraId="545DCE7C" w14:textId="1148B31E" w:rsidR="00B07B7F" w:rsidRDefault="00B07B7F" w:rsidP="00D5095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Estelle GILLE – </w:t>
      </w:r>
      <w:hyperlink r:id="rId6" w:history="1">
        <w:r>
          <w:rPr>
            <w:rStyle w:val="Lienhypertexte"/>
          </w:rPr>
          <w:t>e.gille@anfh.fr</w:t>
        </w:r>
      </w:hyperlink>
      <w:r>
        <w:t xml:space="preserve"> pour le Nord-Pas-de-Calais,</w:t>
      </w:r>
    </w:p>
    <w:p w14:paraId="2DC73B39" w14:textId="0E4574FD" w:rsidR="00B07B7F" w:rsidRDefault="00B07B7F" w:rsidP="00D5095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Violette SKIBINSKI - </w:t>
      </w:r>
      <w:hyperlink r:id="rId7" w:history="1">
        <w:r>
          <w:rPr>
            <w:rStyle w:val="Lienhypertexte"/>
          </w:rPr>
          <w:t>v.skibinski@anfh.fr</w:t>
        </w:r>
      </w:hyperlink>
      <w:r>
        <w:t xml:space="preserve"> pour la Picardie.</w:t>
      </w:r>
    </w:p>
    <w:p w14:paraId="19378490" w14:textId="77777777" w:rsidR="00B07B7F" w:rsidRDefault="00B07B7F" w:rsidP="00B07B7F">
      <w:pPr>
        <w:spacing w:after="0" w:line="240" w:lineRule="auto"/>
        <w:jc w:val="both"/>
      </w:pPr>
    </w:p>
    <w:p w14:paraId="21C49B42" w14:textId="5C2C031F" w:rsidR="00DA08DE" w:rsidRDefault="00DA08DE" w:rsidP="009F7758">
      <w:pPr>
        <w:jc w:val="both"/>
      </w:pPr>
      <w:r>
        <w:t>Comptant sur votre engagement, nous vous remercions par avance pour votre mobilisation !</w:t>
      </w:r>
    </w:p>
    <w:bookmarkEnd w:id="0"/>
    <w:p w14:paraId="298F634D" w14:textId="00FAA782" w:rsidR="00EB1F89" w:rsidRPr="00EB1F89" w:rsidRDefault="00EB1F89" w:rsidP="009F7758">
      <w:pPr>
        <w:jc w:val="both"/>
        <w:rPr>
          <w:b/>
          <w:bCs/>
        </w:rPr>
      </w:pPr>
      <w:r w:rsidRPr="00EB1F89">
        <w:rPr>
          <w:b/>
          <w:bCs/>
          <w:u w:val="single"/>
        </w:rPr>
        <w:t>DOCUMENTS UTILES</w:t>
      </w:r>
      <w:r w:rsidRPr="00EB1F89">
        <w:rPr>
          <w:b/>
          <w:bCs/>
        </w:rPr>
        <w:t> :</w:t>
      </w:r>
    </w:p>
    <w:p w14:paraId="193BD8FE" w14:textId="3E405C29" w:rsidR="00DC15DF" w:rsidRDefault="00DC15DF" w:rsidP="00EB1F89">
      <w:pPr>
        <w:pStyle w:val="Paragraphedeliste"/>
        <w:numPr>
          <w:ilvl w:val="0"/>
          <w:numId w:val="3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L’Atome de Savoirs,</w:t>
      </w:r>
    </w:p>
    <w:p w14:paraId="43FE5788" w14:textId="69FC9061" w:rsidR="00EB1F89" w:rsidRDefault="00EB1F89" w:rsidP="00EB1F89">
      <w:pPr>
        <w:pStyle w:val="Paragraphedeliste"/>
        <w:numPr>
          <w:ilvl w:val="0"/>
          <w:numId w:val="3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Le support de la présentation,</w:t>
      </w:r>
    </w:p>
    <w:p w14:paraId="0F70CAA2" w14:textId="77777777" w:rsidR="00EB1F89" w:rsidRDefault="00EB1F89" w:rsidP="00EB1F89">
      <w:pPr>
        <w:pStyle w:val="Paragraphedeliste"/>
        <w:numPr>
          <w:ilvl w:val="0"/>
          <w:numId w:val="3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La plaquette Egalité Pro,</w:t>
      </w:r>
    </w:p>
    <w:p w14:paraId="751A749A" w14:textId="77777777" w:rsidR="00EB1F89" w:rsidRDefault="00EB1F89" w:rsidP="00EB1F89">
      <w:pPr>
        <w:pStyle w:val="Paragraphedeliste"/>
        <w:numPr>
          <w:ilvl w:val="0"/>
          <w:numId w:val="3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 xml:space="preserve">La lettre d’engagement </w:t>
      </w:r>
      <w:r>
        <w:t>à nous retourner si vous souhaitez vous engager dans cette campagne,</w:t>
      </w:r>
    </w:p>
    <w:p w14:paraId="24DF016F" w14:textId="4884C09D" w:rsidR="00EB1F89" w:rsidRDefault="00EB1F89" w:rsidP="00EB1F89">
      <w:pPr>
        <w:jc w:val="both"/>
      </w:pPr>
      <w:r w:rsidRPr="00EB1F89">
        <w:rPr>
          <w:b/>
          <w:bCs/>
          <w:kern w:val="0"/>
          <w:u w:val="single"/>
          <w14:ligatures w14:val="none"/>
        </w:rPr>
        <w:t>REPLAY DU WEBIANIRE</w:t>
      </w:r>
      <w:r>
        <w:rPr>
          <w:b/>
          <w:bCs/>
          <w:kern w:val="0"/>
          <w14:ligatures w14:val="none"/>
        </w:rPr>
        <w:t xml:space="preserve"> : </w:t>
      </w:r>
      <w:r>
        <w:rPr>
          <w:i/>
          <w:iCs/>
          <w:kern w:val="0"/>
          <w14:ligatures w14:val="none"/>
        </w:rPr>
        <w:t>lien YouTube</w:t>
      </w:r>
    </w:p>
    <w:sectPr w:rsidR="00EB1F89" w:rsidSect="00DA08DE">
      <w:pgSz w:w="11907" w:h="16840" w:code="9"/>
      <w:pgMar w:top="760" w:right="278" w:bottom="459" w:left="561" w:header="720" w:footer="720" w:gutter="0"/>
      <w:cols w:num="2" w:space="720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3F2"/>
    <w:multiLevelType w:val="hybridMultilevel"/>
    <w:tmpl w:val="CBFAB1E6"/>
    <w:lvl w:ilvl="0" w:tplc="2B585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527"/>
    <w:multiLevelType w:val="hybridMultilevel"/>
    <w:tmpl w:val="D360BF70"/>
    <w:lvl w:ilvl="0" w:tplc="3766A1F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561B"/>
    <w:multiLevelType w:val="hybridMultilevel"/>
    <w:tmpl w:val="01CEB786"/>
    <w:lvl w:ilvl="0" w:tplc="122C800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15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2918931">
    <w:abstractNumId w:val="2"/>
  </w:num>
  <w:num w:numId="3" w16cid:durableId="17154980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8842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DE"/>
    <w:rsid w:val="002F4A8C"/>
    <w:rsid w:val="00431420"/>
    <w:rsid w:val="00541F4F"/>
    <w:rsid w:val="006D124D"/>
    <w:rsid w:val="00792E30"/>
    <w:rsid w:val="00793737"/>
    <w:rsid w:val="008F31E1"/>
    <w:rsid w:val="00931F91"/>
    <w:rsid w:val="009F7758"/>
    <w:rsid w:val="00B07B7F"/>
    <w:rsid w:val="00B26955"/>
    <w:rsid w:val="00D50959"/>
    <w:rsid w:val="00DA08DE"/>
    <w:rsid w:val="00DC15DF"/>
    <w:rsid w:val="00DD0D8A"/>
    <w:rsid w:val="00E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2AEAA"/>
  <w15:chartTrackingRefBased/>
  <w15:docId w15:val="{C0E5CE99-457D-4B8E-9D73-6A938D25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0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0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0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0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0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0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0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0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0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0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A0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DA0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08D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A08D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08D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A08D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A08D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A08D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A0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0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A0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A0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08D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A08D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A08D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0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08D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A08DE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A08DE"/>
    <w:rPr>
      <w:color w:val="0000FF"/>
      <w:u w:val="single"/>
    </w:rPr>
  </w:style>
  <w:style w:type="character" w:customStyle="1" w:styleId="liste-mini-resume">
    <w:name w:val="liste-mini-resume"/>
    <w:basedOn w:val="Policepardfaut"/>
    <w:rsid w:val="00DA08DE"/>
  </w:style>
  <w:style w:type="character" w:styleId="Mentionnonrsolue">
    <w:name w:val="Unresolved Mention"/>
    <w:basedOn w:val="Policepardfaut"/>
    <w:uiPriority w:val="99"/>
    <w:semiHidden/>
    <w:unhideWhenUsed/>
    <w:rsid w:val="00DD0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2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6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48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5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67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6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873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02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20942">
          <w:marLeft w:val="0"/>
          <w:marRight w:val="0"/>
          <w:marTop w:val="750"/>
          <w:marBottom w:val="0"/>
          <w:divBdr>
            <w:top w:val="single" w:sz="6" w:space="26" w:color="1D295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342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73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skibinski@anf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gille@anfh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 Estelle</dc:creator>
  <cp:keywords/>
  <dc:description/>
  <cp:lastModifiedBy>GILLE Estelle</cp:lastModifiedBy>
  <cp:revision>9</cp:revision>
  <dcterms:created xsi:type="dcterms:W3CDTF">2024-06-13T12:31:00Z</dcterms:created>
  <dcterms:modified xsi:type="dcterms:W3CDTF">2024-06-13T13:33:00Z</dcterms:modified>
</cp:coreProperties>
</file>