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C6D8F57" w:rsidR="004E4729" w:rsidRPr="00603A64" w:rsidRDefault="00ED0C1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168 – PRISE EN CHARGE DES CONDUITES ADDICTIVES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701BDCC" w:rsidR="004E4729" w:rsidRPr="00603A64" w:rsidRDefault="00ED0C1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03 – 04 ET 05 FEVRIER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D0C17"/>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2024-06-12T13:53:00Z</dcterms:modified>
</cp:coreProperties>
</file>