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4961F44" w:rsidR="004E4729" w:rsidRPr="00603A64" w:rsidRDefault="00E4593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261- L’ANIMATON : SAVOIR-FAIRE ET SAVOIR-ETRE –  Conception, organisation et animation autour du projet de vie de l’établissement – MODULE 1</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D18A5B3" w:rsidR="004E4729" w:rsidRPr="00603A64" w:rsidRDefault="00E4593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12 ET 13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C3FA4"/>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4593E"/>
    <w:rsid w:val="00E7336C"/>
    <w:rsid w:val="00EF3841"/>
    <w:rsid w:val="00F03FAF"/>
    <w:rsid w:val="00F860EE"/>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623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2024-09-27T11:32:00Z</dcterms:modified>
</cp:coreProperties>
</file>