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90397B0" w:rsidR="004E4729" w:rsidRPr="00603A64" w:rsidRDefault="00E474B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252 – EVALUER ET ORIENTER LES PERSONNES REPEREES COMME ETANT A RISQUE SUICIDAIRE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84CBE55" w:rsidR="004E4729" w:rsidRPr="00603A64" w:rsidRDefault="00E474B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13 ET 14 JANVIER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474B0"/>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575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2024-06-12T14:03:00Z</dcterms:modified>
</cp:coreProperties>
</file>