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9A0C105" w:rsidR="004E4729" w:rsidRPr="00603A64" w:rsidRDefault="008B7A9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264 – ANIMATIONS/ACTIVITES POUR LES RESIDENTS EN SITUATION DE GRANDE DEPENDANCE – MODULE 6</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021EE46" w:rsidR="004E4729" w:rsidRPr="00603A64" w:rsidRDefault="008B7A9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24 ET 25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51656"/>
    <w:rsid w:val="004615D8"/>
    <w:rsid w:val="004734F2"/>
    <w:rsid w:val="004D57C2"/>
    <w:rsid w:val="004E4729"/>
    <w:rsid w:val="00546C4D"/>
    <w:rsid w:val="005607E2"/>
    <w:rsid w:val="005A0084"/>
    <w:rsid w:val="005A282C"/>
    <w:rsid w:val="005D3A7A"/>
    <w:rsid w:val="00603A64"/>
    <w:rsid w:val="00620BD5"/>
    <w:rsid w:val="006229E1"/>
    <w:rsid w:val="006A74E2"/>
    <w:rsid w:val="007143C7"/>
    <w:rsid w:val="00757B7D"/>
    <w:rsid w:val="007C6CEC"/>
    <w:rsid w:val="00807E6B"/>
    <w:rsid w:val="00815B36"/>
    <w:rsid w:val="00837462"/>
    <w:rsid w:val="00855BA0"/>
    <w:rsid w:val="008B7A9F"/>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584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2024-09-27T11:51:00Z</dcterms:modified>
</cp:coreProperties>
</file>