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61D9719" w:rsidR="004E4729" w:rsidRPr="00603A64" w:rsidRDefault="00832BD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147 – ANIMATION D’ACTIVITES « FLASH » OCCUPATIONNELLES – MODULE 2f</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18E0528" w:rsidR="004E4729" w:rsidRPr="00603A64" w:rsidRDefault="00832BD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26 ET 27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22AD1"/>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2BD4"/>
    <w:rsid w:val="00837462"/>
    <w:rsid w:val="00855BA0"/>
    <w:rsid w:val="008C2C14"/>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2024-09-27T11:35:00Z</dcterms:modified>
</cp:coreProperties>
</file>